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BDBB05" w14:textId="77777777" w:rsidR="008F21BA" w:rsidRDefault="00AD1A9E" w:rsidP="00AD1A9E">
      <w:pPr>
        <w:shd w:val="clear" w:color="auto" w:fill="FFFFFF"/>
        <w:spacing w:line="240" w:lineRule="auto"/>
        <w:textAlignment w:val="baseline"/>
        <w:rPr>
          <w:rFonts w:ascii="Times New Roman" w:eastAsia="Times New Roman" w:hAnsi="Times New Roman" w:cs="Times New Roman"/>
          <w:caps/>
          <w:color w:val="D9D9D9"/>
          <w:bdr w:val="none" w:sz="0" w:space="0" w:color="auto" w:frame="1"/>
        </w:rPr>
      </w:pPr>
      <w:r w:rsidRPr="00AD1A9E">
        <w:rPr>
          <w:rFonts w:ascii="Times New Roman" w:eastAsia="Times New Roman" w:hAnsi="Times New Roman" w:cs="Times New Roman"/>
          <w:caps/>
          <w:color w:val="D9D9D9"/>
          <w:bdr w:val="none" w:sz="0" w:space="0" w:color="auto" w:frame="1"/>
        </w:rPr>
        <w:fldChar w:fldCharType="begin"/>
      </w:r>
      <w:r w:rsidRPr="00AD1A9E">
        <w:rPr>
          <w:rFonts w:ascii="Times New Roman" w:eastAsia="Times New Roman" w:hAnsi="Times New Roman" w:cs="Times New Roman"/>
          <w:caps/>
          <w:color w:val="D9D9D9"/>
          <w:bdr w:val="none" w:sz="0" w:space="0" w:color="auto" w:frame="1"/>
        </w:rPr>
        <w:instrText xml:space="preserve"> HYPERLINK "https://scienceandfooducla.wordpress.com/category/science-food/" </w:instrText>
      </w:r>
      <w:r w:rsidRPr="00AD1A9E">
        <w:rPr>
          <w:rFonts w:ascii="Times New Roman" w:eastAsia="Times New Roman" w:hAnsi="Times New Roman" w:cs="Times New Roman"/>
          <w:caps/>
          <w:color w:val="D9D9D9"/>
          <w:bdr w:val="none" w:sz="0" w:space="0" w:color="auto" w:frame="1"/>
        </w:rPr>
        <w:fldChar w:fldCharType="separate"/>
      </w:r>
      <w:r w:rsidRPr="00AD1A9E">
        <w:rPr>
          <w:rFonts w:ascii="Times New Roman" w:eastAsia="Times New Roman" w:hAnsi="Times New Roman" w:cs="Times New Roman"/>
          <w:caps/>
          <w:color w:val="000000"/>
          <w:bdr w:val="none" w:sz="0" w:space="0" w:color="auto" w:frame="1"/>
        </w:rPr>
        <w:t>SCIENCE &amp; FOOD</w:t>
      </w:r>
      <w:r w:rsidRPr="00AD1A9E">
        <w:rPr>
          <w:rFonts w:ascii="Times New Roman" w:eastAsia="Times New Roman" w:hAnsi="Times New Roman" w:cs="Times New Roman"/>
          <w:caps/>
          <w:color w:val="D9D9D9"/>
          <w:bdr w:val="none" w:sz="0" w:space="0" w:color="auto" w:frame="1"/>
        </w:rPr>
        <w:fldChar w:fldCharType="end"/>
      </w:r>
      <w:r>
        <w:rPr>
          <w:rFonts w:ascii="Times New Roman" w:eastAsia="Times New Roman" w:hAnsi="Times New Roman" w:cs="Times New Roman"/>
          <w:caps/>
          <w:color w:val="D9D9D9"/>
          <w:bdr w:val="none" w:sz="0" w:space="0" w:color="auto" w:frame="1"/>
        </w:rPr>
        <w:tab/>
      </w:r>
    </w:p>
    <w:p w14:paraId="5349CB57" w14:textId="78DD456F" w:rsidR="00AD1A9E" w:rsidRPr="00AD1A9E" w:rsidRDefault="00AD1A9E" w:rsidP="00AD1A9E">
      <w:pPr>
        <w:shd w:val="clear" w:color="auto" w:fill="FFFFFF"/>
        <w:spacing w:line="240" w:lineRule="auto"/>
        <w:textAlignment w:val="baseline"/>
        <w:rPr>
          <w:rFonts w:ascii="Times New Roman" w:eastAsia="Times New Roman" w:hAnsi="Times New Roman" w:cs="Times New Roman"/>
          <w:b/>
          <w:bCs/>
          <w:color w:val="333333"/>
          <w:kern w:val="36"/>
        </w:rPr>
      </w:pPr>
      <w:bookmarkStart w:id="0" w:name="_GoBack"/>
      <w:bookmarkEnd w:id="0"/>
      <w:r w:rsidRPr="00AD1A9E">
        <w:rPr>
          <w:rFonts w:ascii="Times New Roman" w:eastAsia="Times New Roman" w:hAnsi="Times New Roman" w:cs="Times New Roman"/>
          <w:b/>
          <w:bCs/>
          <w:color w:val="333333"/>
          <w:kern w:val="36"/>
        </w:rPr>
        <w:t>The Wonders of Baker’s Yeast</w:t>
      </w:r>
    </w:p>
    <w:p w14:paraId="510AB7B9" w14:textId="77777777" w:rsidR="00AD1A9E" w:rsidRPr="00AD1A9E" w:rsidRDefault="00AD1A9E" w:rsidP="008F21BA">
      <w:pPr>
        <w:spacing w:line="240" w:lineRule="auto"/>
        <w:textAlignment w:val="baseline"/>
        <w:rPr>
          <w:rFonts w:ascii="Times New Roman" w:eastAsia="Times New Roman" w:hAnsi="Times New Roman" w:cs="Times New Roman"/>
          <w:i/>
          <w:iCs/>
          <w:color w:val="AAA9A9"/>
        </w:rPr>
      </w:pPr>
      <w:r w:rsidRPr="00AD1A9E">
        <w:rPr>
          <w:rFonts w:ascii="Times New Roman" w:eastAsia="Times New Roman" w:hAnsi="Times New Roman" w:cs="Times New Roman"/>
          <w:i/>
          <w:iCs/>
          <w:color w:val="AAA9A9"/>
        </w:rPr>
        <w:t>Posted on </w:t>
      </w:r>
      <w:hyperlink r:id="rId8" w:tooltip="10:00 am" w:history="1">
        <w:r w:rsidRPr="00AD1A9E">
          <w:rPr>
            <w:rFonts w:ascii="Times New Roman" w:eastAsia="Times New Roman" w:hAnsi="Times New Roman" w:cs="Times New Roman"/>
            <w:color w:val="000000"/>
            <w:bdr w:val="none" w:sz="0" w:space="0" w:color="auto" w:frame="1"/>
          </w:rPr>
          <w:t>August 11, 2015</w:t>
        </w:r>
      </w:hyperlink>
      <w:r w:rsidRPr="00AD1A9E">
        <w:rPr>
          <w:rFonts w:ascii="Times New Roman" w:eastAsia="Times New Roman" w:hAnsi="Times New Roman" w:cs="Times New Roman"/>
          <w:i/>
          <w:iCs/>
          <w:color w:val="AAA9A9"/>
          <w:bdr w:val="none" w:sz="0" w:space="0" w:color="auto" w:frame="1"/>
        </w:rPr>
        <w:t> by </w:t>
      </w:r>
      <w:hyperlink r:id="rId9" w:tooltip="View all posts by Mai Nguyen" w:history="1">
        <w:r w:rsidRPr="00AD1A9E">
          <w:rPr>
            <w:rFonts w:ascii="Times New Roman" w:eastAsia="Times New Roman" w:hAnsi="Times New Roman" w:cs="Times New Roman"/>
            <w:caps/>
            <w:color w:val="000000"/>
            <w:bdr w:val="none" w:sz="0" w:space="0" w:color="auto" w:frame="1"/>
          </w:rPr>
          <w:t>MAI NGUYEN</w:t>
        </w:r>
      </w:hyperlink>
      <w:hyperlink r:id="rId10" w:anchor="comments" w:history="1"/>
    </w:p>
    <w:p w14:paraId="23371C5C" w14:textId="77777777" w:rsidR="00AD1A9E" w:rsidRDefault="00AD1A9E" w:rsidP="00F50DCD">
      <w:pPr>
        <w:spacing w:after="0" w:line="360" w:lineRule="auto"/>
        <w:ind w:firstLine="720"/>
        <w:textAlignment w:val="baseline"/>
        <w:rPr>
          <w:rFonts w:ascii="Times New Roman" w:eastAsia="Times New Roman" w:hAnsi="Times New Roman" w:cs="Times New Roman"/>
          <w:color w:val="262626"/>
        </w:rPr>
      </w:pPr>
      <w:r w:rsidRPr="00AD1A9E">
        <w:rPr>
          <w:rFonts w:ascii="Times New Roman" w:eastAsia="Times New Roman" w:hAnsi="Times New Roman" w:cs="Times New Roman"/>
          <w:color w:val="262626"/>
        </w:rPr>
        <w:t>Among life’s simplest joys: smelling freshly baked cinnamon rolls wafting through the kitchen, sliding the tray of artfully coiled pastries from a warm oven, and marveling at their golden crust and fluffy interior. An ideal cinnamon roll features a potent cinnamon-sugar mixture oozing in sticky spirals. It’s often topped with a generous smear of tangy cream cheese icing that’s tempered with notes of orange peel and vanilla, sweet and rich enough to catapult you back to childhood. While the filling and icing are notable qualities, what really makes or break a cinnamon roll is its texture. Cinnamon rolls may simply serve as a vehicle for sugar and icing, but their bready foundation boasts an often-understated value. Imagine greedily lunging for a roll and biting into it, only to discover that it’s a rock-hard spiral of disappointment, instead of an airy and delicate pastry with a tender crumb. The science behind the texture of a perfectly fluffy cinnamon roll lies in the yeast.</w:t>
      </w:r>
    </w:p>
    <w:p w14:paraId="085484EC" w14:textId="77777777" w:rsidR="00AD1A9E" w:rsidRPr="00AD1A9E" w:rsidRDefault="00AD1A9E" w:rsidP="00AD1A9E">
      <w:pPr>
        <w:spacing w:after="0" w:line="360" w:lineRule="auto"/>
        <w:ind w:firstLine="360"/>
        <w:textAlignment w:val="baseline"/>
        <w:rPr>
          <w:rFonts w:ascii="Times New Roman" w:eastAsia="Times New Roman" w:hAnsi="Times New Roman" w:cs="Times New Roman"/>
          <w:color w:val="262626"/>
        </w:rPr>
      </w:pPr>
      <w:r w:rsidRPr="00AD1A9E">
        <w:rPr>
          <w:rFonts w:ascii="Times New Roman" w:eastAsia="Times New Roman" w:hAnsi="Times New Roman" w:cs="Times New Roman"/>
          <w:color w:val="262626"/>
        </w:rPr>
        <w:t xml:space="preserve">How does this tiny organism transform a dense blob of dough into a puffy masterpiece? To harness its leavening power, we rely on the phenomenon of fermentation. In the first steps of bread baking, water, yeast, flour, and salt are combined. Kneading hydrates the flour and after just a few minutes of manipulation, the dough becomes noticeably </w:t>
      </w:r>
      <w:proofErr w:type="spellStart"/>
      <w:r w:rsidRPr="00AD1A9E">
        <w:rPr>
          <w:rFonts w:ascii="Times New Roman" w:eastAsia="Times New Roman" w:hAnsi="Times New Roman" w:cs="Times New Roman"/>
          <w:color w:val="262626"/>
        </w:rPr>
        <w:t>stretchier</w:t>
      </w:r>
      <w:proofErr w:type="spellEnd"/>
      <w:r w:rsidRPr="00AD1A9E">
        <w:rPr>
          <w:rFonts w:ascii="Times New Roman" w:eastAsia="Times New Roman" w:hAnsi="Times New Roman" w:cs="Times New Roman"/>
          <w:color w:val="262626"/>
        </w:rPr>
        <w:t xml:space="preserve"> and more pliable. Water enables individual protein molecules in the dough, glutenin and gliadin, to link together to form long, elastic chains of a protein called gluten. These individual gluten strands combine to form a mesh-like network which gives bread its structure and chewy texture (2). Meanwhile, the addition of water also activates enzymes in the flour known as amylases which break down the flour’s starches into simple sugars, providing food for the yeasts (3).</w:t>
      </w:r>
    </w:p>
    <w:p w14:paraId="2D7C0CB5" w14:textId="77777777" w:rsidR="00AD1A9E" w:rsidRPr="00AD1A9E" w:rsidRDefault="00AD1A9E" w:rsidP="00AD1A9E">
      <w:pPr>
        <w:spacing w:after="0" w:line="360" w:lineRule="auto"/>
        <w:ind w:firstLine="360"/>
        <w:textAlignment w:val="baseline"/>
        <w:rPr>
          <w:rFonts w:ascii="Times New Roman" w:eastAsia="Times New Roman" w:hAnsi="Times New Roman" w:cs="Times New Roman"/>
          <w:color w:val="262626"/>
        </w:rPr>
      </w:pPr>
      <w:r w:rsidRPr="00AD1A9E">
        <w:rPr>
          <w:rFonts w:ascii="Times New Roman" w:eastAsia="Times New Roman" w:hAnsi="Times New Roman" w:cs="Times New Roman"/>
          <w:color w:val="262626"/>
        </w:rPr>
        <w:t>The yeasts feed on these simple sugars and convert them into ethanol and carbon dioxide gas (CO</w:t>
      </w:r>
      <w:r w:rsidRPr="00AD1A9E">
        <w:rPr>
          <w:rFonts w:ascii="Times New Roman" w:eastAsia="Times New Roman" w:hAnsi="Times New Roman" w:cs="Times New Roman"/>
          <w:color w:val="262626"/>
          <w:bdr w:val="none" w:sz="0" w:space="0" w:color="auto" w:frame="1"/>
          <w:vertAlign w:val="subscript"/>
        </w:rPr>
        <w:t>2</w:t>
      </w:r>
      <w:r w:rsidRPr="00AD1A9E">
        <w:rPr>
          <w:rFonts w:ascii="Times New Roman" w:eastAsia="Times New Roman" w:hAnsi="Times New Roman" w:cs="Times New Roman"/>
          <w:color w:val="262626"/>
        </w:rPr>
        <w:t>). This is where the magic begins. As carbon dioxide is released into the dough, it becomes trapped in the gluten matrix. As more and more CO</w:t>
      </w:r>
      <w:r w:rsidRPr="00AD1A9E">
        <w:rPr>
          <w:rFonts w:ascii="Times New Roman" w:eastAsia="Times New Roman" w:hAnsi="Times New Roman" w:cs="Times New Roman"/>
          <w:color w:val="262626"/>
          <w:bdr w:val="none" w:sz="0" w:space="0" w:color="auto" w:frame="1"/>
          <w:vertAlign w:val="subscript"/>
        </w:rPr>
        <w:t>2</w:t>
      </w:r>
      <w:r w:rsidRPr="00AD1A9E">
        <w:rPr>
          <w:rFonts w:ascii="Times New Roman" w:eastAsia="Times New Roman" w:hAnsi="Times New Roman" w:cs="Times New Roman"/>
          <w:color w:val="262626"/>
        </w:rPr>
        <w:t> bubbles form, the protein network stretches, inflating the dough. Depending on the recipe, dough can spend between an hour to several days rising and can expand two to four times its original size. This initial rising step is often referred to as </w:t>
      </w:r>
      <w:r w:rsidRPr="00AD1A9E">
        <w:rPr>
          <w:rFonts w:ascii="Times New Roman" w:eastAsia="Times New Roman" w:hAnsi="Times New Roman" w:cs="Times New Roman"/>
          <w:i/>
          <w:iCs/>
          <w:color w:val="262626"/>
          <w:bdr w:val="none" w:sz="0" w:space="0" w:color="auto" w:frame="1"/>
        </w:rPr>
        <w:t>bulk fermentation.</w:t>
      </w:r>
    </w:p>
    <w:p w14:paraId="0B00445B" w14:textId="77777777" w:rsidR="00AD1A9E" w:rsidRPr="00AD1A9E" w:rsidRDefault="00AD1A9E" w:rsidP="00F50DCD">
      <w:pPr>
        <w:spacing w:after="0" w:line="360" w:lineRule="auto"/>
        <w:ind w:firstLine="360"/>
        <w:textAlignment w:val="baseline"/>
        <w:rPr>
          <w:rFonts w:ascii="Times New Roman" w:eastAsia="Times New Roman" w:hAnsi="Times New Roman" w:cs="Times New Roman"/>
          <w:color w:val="262626"/>
        </w:rPr>
      </w:pPr>
      <w:r w:rsidRPr="00AD1A9E">
        <w:rPr>
          <w:rFonts w:ascii="Times New Roman" w:eastAsia="Times New Roman" w:hAnsi="Times New Roman" w:cs="Times New Roman"/>
          <w:color w:val="262626"/>
        </w:rPr>
        <w:t>Like many other types of yeasted breads, a classic yeast-based recipe for cinnamon rolls calls for two rising steps. After the dough has been kneaded and has undergone bulk fermentation, it’s time to roll out the dough and shape it to prepare it for the second rising step, known as </w:t>
      </w:r>
      <w:r w:rsidRPr="00AD1A9E">
        <w:rPr>
          <w:rFonts w:ascii="Times New Roman" w:eastAsia="Times New Roman" w:hAnsi="Times New Roman" w:cs="Times New Roman"/>
          <w:i/>
          <w:iCs/>
          <w:color w:val="262626"/>
          <w:bdr w:val="none" w:sz="0" w:space="0" w:color="auto" w:frame="1"/>
        </w:rPr>
        <w:t>proofing</w:t>
      </w:r>
      <w:r w:rsidRPr="00AD1A9E">
        <w:rPr>
          <w:rFonts w:ascii="Times New Roman" w:eastAsia="Times New Roman" w:hAnsi="Times New Roman" w:cs="Times New Roman"/>
          <w:color w:val="262626"/>
        </w:rPr>
        <w:t xml:space="preserve">. Many recipes for yeasted breads will instruct you to “punch down” dough after the initial rise. In this step, we turn and fold the dough, fill it with a cinnamon-sugar </w:t>
      </w:r>
      <w:r w:rsidRPr="00AD1A9E">
        <w:rPr>
          <w:rFonts w:ascii="Times New Roman" w:eastAsia="Times New Roman" w:hAnsi="Times New Roman" w:cs="Times New Roman"/>
          <w:color w:val="262626"/>
        </w:rPr>
        <w:lastRenderedPageBreak/>
        <w:t>mixture, shape it into coils, and allow them to rise into bloated versions of their former selves (2). This “punching down” or turning step serves a couple of purposes: it stretches the gluten and expels excess CO</w:t>
      </w:r>
      <w:r w:rsidRPr="00AD1A9E">
        <w:rPr>
          <w:rFonts w:ascii="Times New Roman" w:eastAsia="Times New Roman" w:hAnsi="Times New Roman" w:cs="Times New Roman"/>
          <w:color w:val="262626"/>
          <w:bdr w:val="none" w:sz="0" w:space="0" w:color="auto" w:frame="1"/>
          <w:vertAlign w:val="subscript"/>
        </w:rPr>
        <w:t>2</w:t>
      </w:r>
      <w:r w:rsidRPr="00AD1A9E">
        <w:rPr>
          <w:rFonts w:ascii="Times New Roman" w:eastAsia="Times New Roman" w:hAnsi="Times New Roman" w:cs="Times New Roman"/>
          <w:color w:val="262626"/>
        </w:rPr>
        <w:t> buildup trapped in the dough from the bulk fermentation step, which can inhibit any further yeast activity. Handling the dough at this stage also redistributes yeast, moisture, heat, and sugars throughout the dough for optimal lift and flavor.</w:t>
      </w:r>
    </w:p>
    <w:p w14:paraId="244AFBAA" w14:textId="77777777" w:rsidR="00AD1A9E" w:rsidRPr="00AD1A9E" w:rsidRDefault="00AD1A9E" w:rsidP="00F50DCD">
      <w:pPr>
        <w:spacing w:after="0" w:line="360" w:lineRule="auto"/>
        <w:ind w:firstLine="360"/>
        <w:textAlignment w:val="baseline"/>
        <w:rPr>
          <w:rFonts w:ascii="Times New Roman" w:eastAsia="Times New Roman" w:hAnsi="Times New Roman" w:cs="Times New Roman"/>
          <w:color w:val="262626"/>
        </w:rPr>
      </w:pPr>
      <w:r w:rsidRPr="00AD1A9E">
        <w:rPr>
          <w:rFonts w:ascii="Times New Roman" w:eastAsia="Times New Roman" w:hAnsi="Times New Roman" w:cs="Times New Roman"/>
          <w:color w:val="262626"/>
        </w:rPr>
        <w:t>A noteworthy point: while our goal is to encourage yeast proliferation and to optimize the production of CO</w:t>
      </w:r>
      <w:r w:rsidRPr="00AD1A9E">
        <w:rPr>
          <w:rFonts w:ascii="Times New Roman" w:eastAsia="Times New Roman" w:hAnsi="Times New Roman" w:cs="Times New Roman"/>
          <w:color w:val="262626"/>
          <w:bdr w:val="none" w:sz="0" w:space="0" w:color="auto" w:frame="1"/>
          <w:vertAlign w:val="subscript"/>
        </w:rPr>
        <w:t>2</w:t>
      </w:r>
      <w:r w:rsidRPr="00AD1A9E">
        <w:rPr>
          <w:rFonts w:ascii="Times New Roman" w:eastAsia="Times New Roman" w:hAnsi="Times New Roman" w:cs="Times New Roman"/>
          <w:color w:val="262626"/>
        </w:rPr>
        <w:t> and flavor molecules, bakers should be cautious of overfermentation. If yeast fermentation happens too rapidly or continues for too long, gas bubbles can overinflate and burst, causing our dough to collapse (3). The excess of CO</w:t>
      </w:r>
      <w:r w:rsidRPr="00AD1A9E">
        <w:rPr>
          <w:rFonts w:ascii="Times New Roman" w:eastAsia="Times New Roman" w:hAnsi="Times New Roman" w:cs="Times New Roman"/>
          <w:color w:val="262626"/>
          <w:bdr w:val="none" w:sz="0" w:space="0" w:color="auto" w:frame="1"/>
          <w:vertAlign w:val="subscript"/>
        </w:rPr>
        <w:t>2</w:t>
      </w:r>
      <w:r w:rsidRPr="00AD1A9E">
        <w:rPr>
          <w:rFonts w:ascii="Times New Roman" w:eastAsia="Times New Roman" w:hAnsi="Times New Roman" w:cs="Times New Roman"/>
          <w:color w:val="262626"/>
        </w:rPr>
        <w:t> can also cause the yeast to leave behind many unwelcome tasting flavor compounds and the bread may end up tasting like alcohol.</w:t>
      </w:r>
    </w:p>
    <w:p w14:paraId="6BA5651C" w14:textId="77777777" w:rsidR="00AD1A9E" w:rsidRPr="00AD1A9E" w:rsidRDefault="00AD1A9E" w:rsidP="00AD1A9E">
      <w:pPr>
        <w:spacing w:after="0" w:line="360" w:lineRule="auto"/>
        <w:textAlignment w:val="baseline"/>
        <w:rPr>
          <w:rFonts w:ascii="Times New Roman" w:eastAsia="Times New Roman" w:hAnsi="Times New Roman" w:cs="Times New Roman"/>
          <w:color w:val="262626"/>
        </w:rPr>
      </w:pPr>
      <w:r w:rsidRPr="00AD1A9E">
        <w:rPr>
          <w:rFonts w:ascii="Times New Roman" w:eastAsia="Times New Roman" w:hAnsi="Times New Roman" w:cs="Times New Roman"/>
          <w:color w:val="262626"/>
        </w:rPr>
        <w:t>In our final phase, our twice-risen dough is placed into the oven. Once inside, the dough experiences one last rise thanks to the high heat. The heat causes CO</w:t>
      </w:r>
      <w:r w:rsidRPr="00AD1A9E">
        <w:rPr>
          <w:rFonts w:ascii="Times New Roman" w:eastAsia="Times New Roman" w:hAnsi="Times New Roman" w:cs="Times New Roman"/>
          <w:color w:val="262626"/>
          <w:bdr w:val="none" w:sz="0" w:space="0" w:color="auto" w:frame="1"/>
          <w:vertAlign w:val="subscript"/>
        </w:rPr>
        <w:t>2</w:t>
      </w:r>
      <w:r w:rsidRPr="00AD1A9E">
        <w:rPr>
          <w:rFonts w:ascii="Times New Roman" w:eastAsia="Times New Roman" w:hAnsi="Times New Roman" w:cs="Times New Roman"/>
          <w:color w:val="262626"/>
        </w:rPr>
        <w:t> present in the dough to expand and for about the first ten minutes in the oven, the rising temperatures stimulate a rapid burst of activity in the yeast, causing them to produce even more CO</w:t>
      </w:r>
      <w:r w:rsidRPr="00AD1A9E">
        <w:rPr>
          <w:rFonts w:ascii="Times New Roman" w:eastAsia="Times New Roman" w:hAnsi="Times New Roman" w:cs="Times New Roman"/>
          <w:color w:val="262626"/>
          <w:bdr w:val="none" w:sz="0" w:space="0" w:color="auto" w:frame="1"/>
          <w:vertAlign w:val="subscript"/>
        </w:rPr>
        <w:t>2</w:t>
      </w:r>
      <w:r w:rsidRPr="00AD1A9E">
        <w:rPr>
          <w:rFonts w:ascii="Times New Roman" w:eastAsia="Times New Roman" w:hAnsi="Times New Roman" w:cs="Times New Roman"/>
          <w:color w:val="262626"/>
        </w:rPr>
        <w:t>. Water and ethanol byproducts in the dough will also expand during heating. This causes the bread to rise dramatically in the oven a phenomenon known as </w:t>
      </w:r>
      <w:r w:rsidRPr="00AD1A9E">
        <w:rPr>
          <w:rFonts w:ascii="Times New Roman" w:eastAsia="Times New Roman" w:hAnsi="Times New Roman" w:cs="Times New Roman"/>
          <w:i/>
          <w:iCs/>
          <w:color w:val="262626"/>
          <w:bdr w:val="none" w:sz="0" w:space="0" w:color="auto" w:frame="1"/>
        </w:rPr>
        <w:t>oven spring </w:t>
      </w:r>
      <w:r w:rsidRPr="00AD1A9E">
        <w:rPr>
          <w:rFonts w:ascii="Times New Roman" w:eastAsia="Times New Roman" w:hAnsi="Times New Roman" w:cs="Times New Roman"/>
          <w:color w:val="262626"/>
        </w:rPr>
        <w:t>(3). Eventually, the CO</w:t>
      </w:r>
      <w:r w:rsidRPr="00AD1A9E">
        <w:rPr>
          <w:rFonts w:ascii="Times New Roman" w:eastAsia="Times New Roman" w:hAnsi="Times New Roman" w:cs="Times New Roman"/>
          <w:color w:val="262626"/>
          <w:bdr w:val="none" w:sz="0" w:space="0" w:color="auto" w:frame="1"/>
          <w:vertAlign w:val="subscript"/>
        </w:rPr>
        <w:t>2</w:t>
      </w:r>
      <w:r w:rsidRPr="00AD1A9E">
        <w:rPr>
          <w:rFonts w:ascii="Times New Roman" w:eastAsia="Times New Roman" w:hAnsi="Times New Roman" w:cs="Times New Roman"/>
          <w:color w:val="262626"/>
        </w:rPr>
        <w:t> and alcohol are expelled from the bread and the yeast cells succumb to a dry, hot death once temperatures exceed 140°F (2).</w:t>
      </w:r>
    </w:p>
    <w:p w14:paraId="4324DC25" w14:textId="77777777" w:rsidR="00AD1A9E" w:rsidRDefault="00AD1A9E" w:rsidP="00AD1A9E">
      <w:pPr>
        <w:spacing w:after="0" w:line="360" w:lineRule="auto"/>
        <w:textAlignment w:val="baseline"/>
        <w:rPr>
          <w:rFonts w:ascii="Times New Roman" w:eastAsia="Times New Roman" w:hAnsi="Times New Roman" w:cs="Times New Roman"/>
          <w:color w:val="262626"/>
        </w:rPr>
      </w:pPr>
      <w:r w:rsidRPr="00AD1A9E">
        <w:rPr>
          <w:rFonts w:ascii="Times New Roman" w:eastAsia="Times New Roman" w:hAnsi="Times New Roman" w:cs="Times New Roman"/>
          <w:color w:val="262626"/>
        </w:rPr>
        <w:t>Behind a cinnamon roll—or any kind of yeast bread —lies an intricate chemistry involved in its creation. Without the wonders of yeast and fermentation, bread wouldn’t exist as we know it today.</w:t>
      </w:r>
    </w:p>
    <w:p w14:paraId="781E4823" w14:textId="77777777" w:rsidR="00AD1A9E" w:rsidRPr="00AD1A9E" w:rsidRDefault="00AD1A9E" w:rsidP="00AD1A9E">
      <w:pPr>
        <w:spacing w:after="0" w:line="240" w:lineRule="auto"/>
        <w:textAlignment w:val="baseline"/>
        <w:rPr>
          <w:rFonts w:ascii="Times New Roman" w:eastAsia="Times New Roman" w:hAnsi="Times New Roman" w:cs="Times New Roman"/>
          <w:color w:val="262626"/>
        </w:rPr>
      </w:pPr>
    </w:p>
    <w:p w14:paraId="3CC2589B" w14:textId="77777777" w:rsidR="00AD1A9E" w:rsidRPr="00AD1A9E" w:rsidRDefault="00AD1A9E" w:rsidP="00AD1A9E">
      <w:pPr>
        <w:spacing w:after="0" w:line="240" w:lineRule="auto"/>
        <w:textAlignment w:val="baseline"/>
        <w:rPr>
          <w:rFonts w:ascii="Times New Roman" w:eastAsia="Times New Roman" w:hAnsi="Times New Roman" w:cs="Times New Roman"/>
          <w:color w:val="262626"/>
        </w:rPr>
      </w:pPr>
      <w:r w:rsidRPr="00AD1A9E">
        <w:rPr>
          <w:rFonts w:ascii="Times New Roman" w:eastAsia="Times New Roman" w:hAnsi="Times New Roman" w:cs="Times New Roman"/>
          <w:b/>
          <w:bCs/>
          <w:color w:val="262626"/>
          <w:bdr w:val="none" w:sz="0" w:space="0" w:color="auto" w:frame="1"/>
        </w:rPr>
        <w:t>References Cited</w:t>
      </w:r>
    </w:p>
    <w:p w14:paraId="06CE0FBF" w14:textId="77777777" w:rsidR="00AD1A9E" w:rsidRPr="00AD1A9E" w:rsidRDefault="00AD1A9E" w:rsidP="00AD1A9E">
      <w:pPr>
        <w:numPr>
          <w:ilvl w:val="0"/>
          <w:numId w:val="2"/>
        </w:numPr>
        <w:spacing w:after="0" w:line="240" w:lineRule="auto"/>
        <w:textAlignment w:val="baseline"/>
        <w:rPr>
          <w:rFonts w:ascii="Times New Roman" w:eastAsia="Times New Roman" w:hAnsi="Times New Roman" w:cs="Times New Roman"/>
          <w:color w:val="262626"/>
        </w:rPr>
      </w:pPr>
      <w:r w:rsidRPr="00AD1A9E">
        <w:rPr>
          <w:rFonts w:ascii="Times New Roman" w:eastAsia="Times New Roman" w:hAnsi="Times New Roman" w:cs="Times New Roman"/>
          <w:color w:val="262626"/>
        </w:rPr>
        <w:t>McGee, Harold. </w:t>
      </w:r>
      <w:r w:rsidRPr="00AD1A9E">
        <w:rPr>
          <w:rFonts w:ascii="Times New Roman" w:eastAsia="Times New Roman" w:hAnsi="Times New Roman" w:cs="Times New Roman"/>
          <w:i/>
          <w:iCs/>
          <w:color w:val="262626"/>
          <w:bdr w:val="none" w:sz="0" w:space="0" w:color="auto" w:frame="1"/>
        </w:rPr>
        <w:t>On food and cooking: the science and lore of the kitchen</w:t>
      </w:r>
      <w:r w:rsidRPr="00AD1A9E">
        <w:rPr>
          <w:rFonts w:ascii="Times New Roman" w:eastAsia="Times New Roman" w:hAnsi="Times New Roman" w:cs="Times New Roman"/>
          <w:color w:val="262626"/>
        </w:rPr>
        <w:t>. New York: Simon &amp; Schuster, 1997. Print.</w:t>
      </w:r>
    </w:p>
    <w:p w14:paraId="2A3ED945" w14:textId="77777777" w:rsidR="00AD1A9E" w:rsidRPr="00AD1A9E" w:rsidRDefault="00AD1A9E" w:rsidP="00AD1A9E">
      <w:pPr>
        <w:numPr>
          <w:ilvl w:val="0"/>
          <w:numId w:val="2"/>
        </w:numPr>
        <w:spacing w:after="0" w:line="240" w:lineRule="auto"/>
        <w:textAlignment w:val="baseline"/>
        <w:rPr>
          <w:rFonts w:ascii="Times New Roman" w:eastAsia="Times New Roman" w:hAnsi="Times New Roman" w:cs="Times New Roman"/>
          <w:color w:val="262626"/>
        </w:rPr>
      </w:pPr>
      <w:r w:rsidRPr="00AD1A9E">
        <w:rPr>
          <w:rFonts w:ascii="Times New Roman" w:eastAsia="Times New Roman" w:hAnsi="Times New Roman" w:cs="Times New Roman"/>
          <w:color w:val="262626"/>
        </w:rPr>
        <w:t>Crosby, Guy. </w:t>
      </w:r>
      <w:r w:rsidRPr="00AD1A9E">
        <w:rPr>
          <w:rFonts w:ascii="Times New Roman" w:eastAsia="Times New Roman" w:hAnsi="Times New Roman" w:cs="Times New Roman"/>
          <w:i/>
          <w:iCs/>
          <w:color w:val="262626"/>
          <w:bdr w:val="none" w:sz="0" w:space="0" w:color="auto" w:frame="1"/>
        </w:rPr>
        <w:t>The Science of Good Cooking</w:t>
      </w:r>
      <w:r w:rsidRPr="00AD1A9E">
        <w:rPr>
          <w:rFonts w:ascii="Times New Roman" w:eastAsia="Times New Roman" w:hAnsi="Times New Roman" w:cs="Times New Roman"/>
          <w:color w:val="262626"/>
        </w:rPr>
        <w:t>. Brookline, MA: Cook’s Illustrated, 2012. Print.</w:t>
      </w:r>
    </w:p>
    <w:p w14:paraId="4821FF76" w14:textId="77777777" w:rsidR="00AD1A9E" w:rsidRPr="00AD1A9E" w:rsidRDefault="00AD1A9E" w:rsidP="00AD1A9E">
      <w:pPr>
        <w:numPr>
          <w:ilvl w:val="0"/>
          <w:numId w:val="2"/>
        </w:numPr>
        <w:spacing w:after="0" w:line="240" w:lineRule="auto"/>
        <w:textAlignment w:val="baseline"/>
        <w:rPr>
          <w:rFonts w:ascii="Times New Roman" w:eastAsia="Times New Roman" w:hAnsi="Times New Roman" w:cs="Times New Roman"/>
          <w:color w:val="262626"/>
        </w:rPr>
      </w:pPr>
      <w:r w:rsidRPr="00AD1A9E">
        <w:rPr>
          <w:rFonts w:ascii="Times New Roman" w:eastAsia="Times New Roman" w:hAnsi="Times New Roman" w:cs="Times New Roman"/>
          <w:color w:val="262626"/>
        </w:rPr>
        <w:t>Bernstein, Max. “The Science of Baking Bread (And How to Do It Right)</w:t>
      </w:r>
      <w:proofErr w:type="gramStart"/>
      <w:r w:rsidRPr="00AD1A9E">
        <w:rPr>
          <w:rFonts w:ascii="Times New Roman" w:eastAsia="Times New Roman" w:hAnsi="Times New Roman" w:cs="Times New Roman"/>
          <w:color w:val="262626"/>
        </w:rPr>
        <w:t>.”Serious</w:t>
      </w:r>
      <w:proofErr w:type="gramEnd"/>
      <w:r w:rsidRPr="00AD1A9E">
        <w:rPr>
          <w:rFonts w:ascii="Times New Roman" w:eastAsia="Times New Roman" w:hAnsi="Times New Roman" w:cs="Times New Roman"/>
          <w:color w:val="262626"/>
        </w:rPr>
        <w:t xml:space="preserve"> Eats. 1 Oct. 2014. Web. 11 Aug. 2015.</w:t>
      </w:r>
    </w:p>
    <w:p w14:paraId="5B523213" w14:textId="77777777" w:rsidR="00AD1A9E" w:rsidRPr="00AD1A9E" w:rsidRDefault="008F21BA" w:rsidP="00AD1A9E">
      <w:pPr>
        <w:spacing w:after="360" w:line="240" w:lineRule="auto"/>
        <w:textAlignment w:val="baseline"/>
        <w:rPr>
          <w:rFonts w:ascii="Times New Roman" w:eastAsia="Times New Roman" w:hAnsi="Times New Roman" w:cs="Times New Roman"/>
        </w:rPr>
      </w:pPr>
      <w:r>
        <w:rPr>
          <w:rFonts w:ascii="Times New Roman" w:eastAsia="Times New Roman" w:hAnsi="Times New Roman" w:cs="Times New Roman"/>
        </w:rPr>
        <w:pict w14:anchorId="6B731F85">
          <v:rect id="_x0000_i1029" style="width:0;height:.75pt" o:hralign="center" o:hrstd="t" o:hr="t" fillcolor="#a0a0a0" stroked="f"/>
        </w:pict>
      </w:r>
    </w:p>
    <w:p w14:paraId="7B57E56E" w14:textId="77777777" w:rsidR="00AD1A9E" w:rsidRPr="00AD1A9E" w:rsidRDefault="00AD1A9E" w:rsidP="00AD1A9E">
      <w:pPr>
        <w:spacing w:after="0" w:line="240" w:lineRule="auto"/>
        <w:textAlignment w:val="baseline"/>
        <w:rPr>
          <w:rFonts w:ascii="Times New Roman" w:eastAsia="Times New Roman" w:hAnsi="Times New Roman" w:cs="Times New Roman"/>
          <w:color w:val="262626"/>
        </w:rPr>
      </w:pPr>
      <w:r w:rsidRPr="00AD1A9E">
        <w:rPr>
          <w:rFonts w:ascii="Times New Roman" w:eastAsia="Times New Roman" w:hAnsi="Times New Roman" w:cs="Times New Roman"/>
          <w:b/>
          <w:bCs/>
          <w:color w:val="262626"/>
          <w:bdr w:val="none" w:sz="0" w:space="0" w:color="auto" w:frame="1"/>
        </w:rPr>
        <w:t>About the author:</w:t>
      </w:r>
      <w:r w:rsidRPr="00AD1A9E">
        <w:rPr>
          <w:rFonts w:ascii="Times New Roman" w:eastAsia="Times New Roman" w:hAnsi="Times New Roman" w:cs="Times New Roman"/>
          <w:color w:val="262626"/>
        </w:rPr>
        <w:t> Mai Nguyen is an aspiring food scientist who received her B.S. in biochemistry from the University of Virginia. She hopes to soon escape the bench in pursuit of a more creative and fulfilling career.</w:t>
      </w:r>
    </w:p>
    <w:p w14:paraId="7609A7B1" w14:textId="77777777" w:rsidR="00AD1A9E" w:rsidRPr="00AD1A9E" w:rsidRDefault="008F21BA">
      <w:pPr>
        <w:rPr>
          <w:rFonts w:ascii="Times New Roman" w:hAnsi="Times New Roman" w:cs="Times New Roman"/>
        </w:rPr>
      </w:pPr>
      <w:hyperlink r:id="rId11" w:history="1">
        <w:r w:rsidR="00AD1A9E" w:rsidRPr="00AD1A9E">
          <w:rPr>
            <w:rStyle w:val="Hyperlink"/>
            <w:rFonts w:ascii="Times New Roman" w:hAnsi="Times New Roman" w:cs="Times New Roman"/>
          </w:rPr>
          <w:t>https://scienceandfooducla.wordpress.com/2015/08/11/the-wonders-of-bakers-yeast/</w:t>
        </w:r>
      </w:hyperlink>
    </w:p>
    <w:sectPr w:rsidR="00AD1A9E" w:rsidRPr="00AD1A9E" w:rsidSect="00F50DCD">
      <w:pgSz w:w="12240" w:h="15840"/>
      <w:pgMar w:top="1440" w:right="1872" w:bottom="1440" w:left="187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24AF6"/>
    <w:multiLevelType w:val="multilevel"/>
    <w:tmpl w:val="2116D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ECA2C4C"/>
    <w:multiLevelType w:val="multilevel"/>
    <w:tmpl w:val="14869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A9E"/>
    <w:rsid w:val="0047434F"/>
    <w:rsid w:val="007B2E44"/>
    <w:rsid w:val="008F21BA"/>
    <w:rsid w:val="00AD1A9E"/>
    <w:rsid w:val="00F50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14258"/>
  <w15:chartTrackingRefBased/>
  <w15:docId w15:val="{1AB3ECF8-9E7D-46E5-A8E8-3B1079108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D1A9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1A9E"/>
    <w:rPr>
      <w:rFonts w:ascii="Times New Roman" w:eastAsia="Times New Roman" w:hAnsi="Times New Roman" w:cs="Times New Roman"/>
      <w:b/>
      <w:bCs/>
      <w:kern w:val="36"/>
      <w:sz w:val="48"/>
      <w:szCs w:val="48"/>
    </w:rPr>
  </w:style>
  <w:style w:type="character" w:customStyle="1" w:styleId="cat-links">
    <w:name w:val="cat-links"/>
    <w:basedOn w:val="DefaultParagraphFont"/>
    <w:rsid w:val="00AD1A9E"/>
  </w:style>
  <w:style w:type="character" w:styleId="Hyperlink">
    <w:name w:val="Hyperlink"/>
    <w:basedOn w:val="DefaultParagraphFont"/>
    <w:uiPriority w:val="99"/>
    <w:unhideWhenUsed/>
    <w:rsid w:val="00AD1A9E"/>
    <w:rPr>
      <w:color w:val="0000FF"/>
      <w:u w:val="single"/>
    </w:rPr>
  </w:style>
  <w:style w:type="character" w:customStyle="1" w:styleId="byline">
    <w:name w:val="byline"/>
    <w:basedOn w:val="DefaultParagraphFont"/>
    <w:rsid w:val="00AD1A9E"/>
  </w:style>
  <w:style w:type="character" w:customStyle="1" w:styleId="author">
    <w:name w:val="author"/>
    <w:basedOn w:val="DefaultParagraphFont"/>
    <w:rsid w:val="00AD1A9E"/>
  </w:style>
  <w:style w:type="character" w:customStyle="1" w:styleId="comments-link">
    <w:name w:val="comments-link"/>
    <w:basedOn w:val="DefaultParagraphFont"/>
    <w:rsid w:val="00AD1A9E"/>
  </w:style>
  <w:style w:type="paragraph" w:styleId="NormalWeb">
    <w:name w:val="Normal (Web)"/>
    <w:basedOn w:val="Normal"/>
    <w:uiPriority w:val="99"/>
    <w:semiHidden/>
    <w:unhideWhenUsed/>
    <w:rsid w:val="00AD1A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AD1A9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D1A9E"/>
    <w:rPr>
      <w:i/>
      <w:iCs/>
    </w:rPr>
  </w:style>
  <w:style w:type="character" w:styleId="Strong">
    <w:name w:val="Strong"/>
    <w:basedOn w:val="DefaultParagraphFont"/>
    <w:uiPriority w:val="22"/>
    <w:qFormat/>
    <w:rsid w:val="00AD1A9E"/>
    <w:rPr>
      <w:b/>
      <w:bCs/>
    </w:rPr>
  </w:style>
  <w:style w:type="character" w:styleId="UnresolvedMention">
    <w:name w:val="Unresolved Mention"/>
    <w:basedOn w:val="DefaultParagraphFont"/>
    <w:uiPriority w:val="99"/>
    <w:semiHidden/>
    <w:unhideWhenUsed/>
    <w:rsid w:val="00AD1A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9099029">
      <w:bodyDiv w:val="1"/>
      <w:marLeft w:val="0"/>
      <w:marRight w:val="0"/>
      <w:marTop w:val="0"/>
      <w:marBottom w:val="0"/>
      <w:divBdr>
        <w:top w:val="none" w:sz="0" w:space="0" w:color="auto"/>
        <w:left w:val="none" w:sz="0" w:space="0" w:color="auto"/>
        <w:bottom w:val="none" w:sz="0" w:space="0" w:color="auto"/>
        <w:right w:val="none" w:sz="0" w:space="0" w:color="auto"/>
      </w:divBdr>
      <w:divsChild>
        <w:div w:id="1576473835">
          <w:marLeft w:val="0"/>
          <w:marRight w:val="0"/>
          <w:marTop w:val="0"/>
          <w:marBottom w:val="168"/>
          <w:divBdr>
            <w:top w:val="none" w:sz="0" w:space="0" w:color="auto"/>
            <w:left w:val="none" w:sz="0" w:space="20" w:color="auto"/>
            <w:bottom w:val="single" w:sz="6" w:space="10" w:color="D9D9D9"/>
            <w:right w:val="none" w:sz="0" w:space="0" w:color="auto"/>
          </w:divBdr>
        </w:div>
        <w:div w:id="421266290">
          <w:marLeft w:val="0"/>
          <w:marRight w:val="0"/>
          <w:marTop w:val="0"/>
          <w:marBottom w:val="360"/>
          <w:divBdr>
            <w:top w:val="none" w:sz="0" w:space="0" w:color="auto"/>
            <w:left w:val="none" w:sz="0" w:space="0" w:color="auto"/>
            <w:bottom w:val="none" w:sz="0" w:space="0" w:color="auto"/>
            <w:right w:val="none" w:sz="0" w:space="0" w:color="auto"/>
          </w:divBdr>
        </w:div>
        <w:div w:id="1788155290">
          <w:marLeft w:val="0"/>
          <w:marRight w:val="0"/>
          <w:marTop w:val="0"/>
          <w:marBottom w:val="552"/>
          <w:divBdr>
            <w:top w:val="none" w:sz="0" w:space="0" w:color="auto"/>
            <w:left w:val="none" w:sz="0" w:space="0" w:color="auto"/>
            <w:bottom w:val="none" w:sz="0" w:space="0" w:color="auto"/>
            <w:right w:val="none" w:sz="0" w:space="0" w:color="auto"/>
          </w:divBdr>
          <w:divsChild>
            <w:div w:id="882596551">
              <w:marLeft w:val="0"/>
              <w:marRight w:val="0"/>
              <w:marTop w:val="0"/>
              <w:marBottom w:val="400"/>
              <w:divBdr>
                <w:top w:val="single" w:sz="6" w:space="4" w:color="D9D9D9"/>
                <w:left w:val="single" w:sz="6" w:space="4" w:color="D9D9D9"/>
                <w:bottom w:val="single" w:sz="6" w:space="4" w:color="D9D9D9"/>
                <w:right w:val="single" w:sz="6" w:space="4" w:color="D9D9D9"/>
              </w:divBdr>
            </w:div>
            <w:div w:id="329067534">
              <w:marLeft w:val="0"/>
              <w:marRight w:val="0"/>
              <w:marTop w:val="0"/>
              <w:marBottom w:val="400"/>
              <w:divBdr>
                <w:top w:val="single" w:sz="6" w:space="4" w:color="D9D9D9"/>
                <w:left w:val="single" w:sz="6" w:space="4" w:color="D9D9D9"/>
                <w:bottom w:val="single" w:sz="6" w:space="4" w:color="D9D9D9"/>
                <w:right w:val="single" w:sz="6" w:space="4" w:color="D9D9D9"/>
              </w:divBdr>
            </w:div>
            <w:div w:id="639578850">
              <w:marLeft w:val="0"/>
              <w:marRight w:val="0"/>
              <w:marTop w:val="0"/>
              <w:marBottom w:val="400"/>
              <w:divBdr>
                <w:top w:val="single" w:sz="6" w:space="4" w:color="D9D9D9"/>
                <w:left w:val="single" w:sz="6" w:space="4" w:color="D9D9D9"/>
                <w:bottom w:val="single" w:sz="6" w:space="4" w:color="D9D9D9"/>
                <w:right w:val="single" w:sz="6" w:space="4" w:color="D9D9D9"/>
              </w:divBdr>
            </w:div>
            <w:div w:id="618412759">
              <w:marLeft w:val="0"/>
              <w:marRight w:val="0"/>
              <w:marTop w:val="0"/>
              <w:marBottom w:val="400"/>
              <w:divBdr>
                <w:top w:val="single" w:sz="6" w:space="4" w:color="D9D9D9"/>
                <w:left w:val="single" w:sz="6" w:space="4" w:color="D9D9D9"/>
                <w:bottom w:val="single" w:sz="6" w:space="4" w:color="D9D9D9"/>
                <w:right w:val="single" w:sz="6" w:space="4" w:color="D9D9D9"/>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ienceandfooducla.wordpress.com/2015/08/11/the-wonders-of-bakers-yeast/"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cienceandfooducla.wordpress.com/2015/08/11/the-wonders-of-bakers-yeast/" TargetMode="External"/><Relationship Id="rId5" Type="http://schemas.openxmlformats.org/officeDocument/2006/relationships/styles" Target="styles.xml"/><Relationship Id="rId10" Type="http://schemas.openxmlformats.org/officeDocument/2006/relationships/hyperlink" Target="https://scienceandfooducla.wordpress.com/2015/08/11/the-wonders-of-bakers-yeast/" TargetMode="External"/><Relationship Id="rId4" Type="http://schemas.openxmlformats.org/officeDocument/2006/relationships/numbering" Target="numbering.xml"/><Relationship Id="rId9" Type="http://schemas.openxmlformats.org/officeDocument/2006/relationships/hyperlink" Target="https://scienceandfooducla.wordpress.com/author/xtn6r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D609FAFBA80E408EB066F7AE55ACF6" ma:contentTypeVersion="10" ma:contentTypeDescription="Create a new document." ma:contentTypeScope="" ma:versionID="d3dbacde1c72eb84481a34337be1d209">
  <xsd:schema xmlns:xsd="http://www.w3.org/2001/XMLSchema" xmlns:xs="http://www.w3.org/2001/XMLSchema" xmlns:p="http://schemas.microsoft.com/office/2006/metadata/properties" xmlns:ns3="f3332d66-a1a6-422f-a10f-4eab519f2a44" targetNamespace="http://schemas.microsoft.com/office/2006/metadata/properties" ma:root="true" ma:fieldsID="809f968f652f67482662262c8cd84001" ns3:_="">
    <xsd:import namespace="f3332d66-a1a6-422f-a10f-4eab519f2a4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332d66-a1a6-422f-a10f-4eab519f2a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0CAA65-43B6-4FF4-955D-444E86831C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332d66-a1a6-422f-a10f-4eab519f2a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79E7EF-89E8-43E0-A3D8-BFB98EAC4D84}">
  <ds:schemaRefs>
    <ds:schemaRef ds:uri="http://schemas.microsoft.com/sharepoint/v3/contenttype/forms"/>
  </ds:schemaRefs>
</ds:datastoreItem>
</file>

<file path=customXml/itemProps3.xml><?xml version="1.0" encoding="utf-8"?>
<ds:datastoreItem xmlns:ds="http://schemas.openxmlformats.org/officeDocument/2006/customXml" ds:itemID="{B555180B-1333-4F96-8242-002B9B90E5C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866</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West</dc:creator>
  <cp:keywords/>
  <dc:description/>
  <cp:lastModifiedBy>Jacob Gingold</cp:lastModifiedBy>
  <cp:revision>3</cp:revision>
  <dcterms:created xsi:type="dcterms:W3CDTF">2019-08-24T22:42:00Z</dcterms:created>
  <dcterms:modified xsi:type="dcterms:W3CDTF">2019-08-24T22:43:00Z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0x010100CAD609FAFBA80E408EB066F7AE55ACF6</vt:lpwstr>
  </property>
</Properties>
</file>